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A25F7" w14:textId="77777777" w:rsidR="001B78B5" w:rsidRDefault="00DA1AD9" w:rsidP="001B78B5">
      <w:pPr>
        <w:ind w:left="7920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 xml:space="preserve">       </w:t>
      </w:r>
      <w:r w:rsidR="001B78B5">
        <w:rPr>
          <w:rFonts w:ascii="Tahoma" w:hAnsi="Tahoma" w:cs="Tahoma"/>
          <w:sz w:val="24"/>
          <w:szCs w:val="24"/>
          <w:lang w:val="sr-Latn-ME"/>
        </w:rPr>
        <w:t xml:space="preserve">       </w:t>
      </w:r>
    </w:p>
    <w:p w14:paraId="3B6F46C7" w14:textId="77777777" w:rsidR="00DA1AD9" w:rsidRPr="001B78B5" w:rsidRDefault="001B78B5" w:rsidP="001B78B5">
      <w:pPr>
        <w:ind w:left="7920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t xml:space="preserve">     </w:t>
      </w:r>
      <w:r w:rsidR="00DA1AD9" w:rsidRPr="001B78B5">
        <w:rPr>
          <w:rFonts w:ascii="Tahoma" w:hAnsi="Tahoma" w:cs="Tahoma"/>
          <w:sz w:val="24"/>
          <w:szCs w:val="24"/>
          <w:lang w:val="sr-Latn-ME"/>
        </w:rPr>
        <w:t>PREDLOG</w:t>
      </w:r>
      <w:r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14:paraId="36FB1629" w14:textId="50282BE4" w:rsidR="001B78B5" w:rsidRDefault="00AE1AD0" w:rsidP="001B78B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Na osnovu člana</w:t>
      </w:r>
      <w:r w:rsidR="001112F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112F6" w:rsidRPr="001B78B5">
        <w:rPr>
          <w:rFonts w:ascii="Tahoma" w:hAnsi="Tahoma" w:cs="Tahoma"/>
          <w:sz w:val="24"/>
          <w:szCs w:val="24"/>
          <w:lang w:val="sr-Latn-ME"/>
        </w:rPr>
        <w:t xml:space="preserve">35 Statuta opštine Tivat </w:t>
      </w:r>
      <w:r w:rsidR="001112F6" w:rsidRPr="001B78B5">
        <w:rPr>
          <w:rFonts w:ascii="Tahoma" w:hAnsi="Tahoma" w:cs="Tahoma"/>
          <w:sz w:val="24"/>
          <w:szCs w:val="24"/>
          <w:lang w:val="sr-Latn-CS"/>
        </w:rPr>
        <w:t>(</w:t>
      </w:r>
      <w:r w:rsidR="007E092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112F6" w:rsidRPr="001B78B5">
        <w:rPr>
          <w:rFonts w:ascii="Tahoma" w:hAnsi="Tahoma" w:cs="Tahoma"/>
          <w:sz w:val="24"/>
          <w:szCs w:val="24"/>
          <w:lang w:val="sr-Latn-CS"/>
        </w:rPr>
        <w:t>„Sl.list CG-opštinski propisi“ br.24/18 i 09/20)</w:t>
      </w:r>
      <w:r w:rsidRPr="001B78B5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112F6">
        <w:rPr>
          <w:rFonts w:ascii="Tahoma" w:hAnsi="Tahoma" w:cs="Tahoma"/>
          <w:sz w:val="24"/>
          <w:szCs w:val="24"/>
          <w:lang w:val="sr-Latn-ME"/>
        </w:rPr>
        <w:t xml:space="preserve">i člana </w:t>
      </w:r>
      <w:r w:rsidR="007E0920">
        <w:rPr>
          <w:rFonts w:ascii="Tahoma" w:hAnsi="Tahoma" w:cs="Tahoma"/>
          <w:sz w:val="24"/>
          <w:szCs w:val="24"/>
          <w:lang w:val="sr-Latn-ME"/>
        </w:rPr>
        <w:t xml:space="preserve">18 i </w:t>
      </w:r>
      <w:r w:rsidR="001112F6">
        <w:rPr>
          <w:rFonts w:ascii="Tahoma" w:hAnsi="Tahoma" w:cs="Tahoma"/>
          <w:sz w:val="24"/>
          <w:szCs w:val="24"/>
          <w:lang w:val="sr-Latn-ME"/>
        </w:rPr>
        <w:t>29</w:t>
      </w:r>
      <w:r w:rsidRPr="001B78B5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112F6">
        <w:rPr>
          <w:rFonts w:ascii="Tahoma" w:hAnsi="Tahoma" w:cs="Tahoma"/>
          <w:sz w:val="24"/>
          <w:szCs w:val="24"/>
          <w:lang w:val="sr-Latn-ME"/>
        </w:rPr>
        <w:t>Statuta</w:t>
      </w:r>
      <w:r w:rsidR="00D03070" w:rsidRPr="001B78B5">
        <w:rPr>
          <w:rFonts w:ascii="Tahoma" w:hAnsi="Tahoma" w:cs="Tahoma"/>
          <w:sz w:val="24"/>
          <w:szCs w:val="24"/>
          <w:lang w:val="sr-Latn-ME"/>
        </w:rPr>
        <w:t xml:space="preserve"> Društva sa ograničenom odgovornošću „Vodovod i kanalizacija“ Tivat </w:t>
      </w:r>
      <w:r w:rsidRPr="001B78B5">
        <w:rPr>
          <w:rFonts w:ascii="Tahoma" w:hAnsi="Tahoma" w:cs="Tahoma"/>
          <w:sz w:val="24"/>
          <w:szCs w:val="24"/>
          <w:lang w:val="sr-Latn-ME"/>
        </w:rPr>
        <w:t>(</w:t>
      </w:r>
      <w:r w:rsidR="007E0920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1B78B5">
        <w:rPr>
          <w:rFonts w:ascii="Tahoma" w:hAnsi="Tahoma" w:cs="Tahoma"/>
          <w:sz w:val="24"/>
          <w:szCs w:val="24"/>
          <w:lang w:val="sr-Latn-ME"/>
        </w:rPr>
        <w:t>„Sl.list CG-opštinski propis</w:t>
      </w:r>
      <w:r w:rsidR="00DD6F8C" w:rsidRPr="001B78B5">
        <w:rPr>
          <w:rFonts w:ascii="Tahoma" w:hAnsi="Tahoma" w:cs="Tahoma"/>
          <w:sz w:val="24"/>
          <w:szCs w:val="24"/>
          <w:lang w:val="sr-Latn-ME"/>
        </w:rPr>
        <w:t xml:space="preserve">i“, br. 32/13, </w:t>
      </w:r>
      <w:r w:rsidR="00D03070" w:rsidRPr="001B78B5">
        <w:rPr>
          <w:rFonts w:ascii="Tahoma" w:hAnsi="Tahoma" w:cs="Tahoma"/>
          <w:sz w:val="24"/>
          <w:szCs w:val="24"/>
          <w:lang w:val="sr-Latn-ME"/>
        </w:rPr>
        <w:t>15/15</w:t>
      </w:r>
      <w:r w:rsidR="00DD6F8C" w:rsidRPr="001B78B5">
        <w:rPr>
          <w:rFonts w:ascii="Tahoma" w:hAnsi="Tahoma" w:cs="Tahoma"/>
          <w:sz w:val="24"/>
          <w:szCs w:val="24"/>
          <w:lang w:val="sr-Latn-ME"/>
        </w:rPr>
        <w:t>, 55/17 i 45/19</w:t>
      </w:r>
      <w:r w:rsidR="00D03070" w:rsidRPr="001B78B5">
        <w:rPr>
          <w:rFonts w:ascii="Tahoma" w:hAnsi="Tahoma" w:cs="Tahoma"/>
          <w:sz w:val="24"/>
          <w:szCs w:val="24"/>
          <w:lang w:val="sr-Latn-ME"/>
        </w:rPr>
        <w:t>)</w:t>
      </w:r>
      <w:r w:rsidR="00DD6F8C" w:rsidRPr="001B78B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1B78B5">
        <w:rPr>
          <w:rFonts w:ascii="Tahoma" w:hAnsi="Tahoma" w:cs="Tahoma"/>
          <w:sz w:val="24"/>
          <w:szCs w:val="24"/>
          <w:lang w:val="sr-Latn-CS"/>
        </w:rPr>
        <w:t xml:space="preserve">, Skupština opštine Tivat na sjednici  održanoj dana </w:t>
      </w:r>
      <w:r w:rsidR="00DD6F8C" w:rsidRPr="001B78B5">
        <w:rPr>
          <w:rFonts w:ascii="Tahoma" w:hAnsi="Tahoma" w:cs="Tahoma"/>
          <w:sz w:val="24"/>
          <w:szCs w:val="24"/>
          <w:lang w:val="sr-Latn-CS"/>
        </w:rPr>
        <w:t xml:space="preserve"> _______</w:t>
      </w:r>
      <w:r w:rsidR="00C56627" w:rsidRPr="001B78B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5DF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D6F8C" w:rsidRPr="001B78B5">
        <w:rPr>
          <w:rFonts w:ascii="Tahoma" w:hAnsi="Tahoma" w:cs="Tahoma"/>
          <w:sz w:val="24"/>
          <w:szCs w:val="24"/>
          <w:lang w:val="sr-Latn-CS"/>
        </w:rPr>
        <w:t>2021.godine</w:t>
      </w:r>
      <w:r w:rsidRPr="001B78B5">
        <w:rPr>
          <w:rFonts w:ascii="Tahoma" w:hAnsi="Tahoma" w:cs="Tahoma"/>
          <w:sz w:val="24"/>
          <w:szCs w:val="24"/>
          <w:lang w:val="sr-Latn-CS"/>
        </w:rPr>
        <w:t xml:space="preserve"> donijela je </w:t>
      </w:r>
    </w:p>
    <w:p w14:paraId="6AB3889B" w14:textId="77777777" w:rsidR="001112F6" w:rsidRPr="001B78B5" w:rsidRDefault="001112F6" w:rsidP="001B78B5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14:paraId="598E02E0" w14:textId="77777777" w:rsidR="00AE1AD0" w:rsidRPr="001B78B5" w:rsidRDefault="00AE1AD0" w:rsidP="001B78B5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CS"/>
        </w:rPr>
        <w:t>ODLUKU</w:t>
      </w:r>
    </w:p>
    <w:p w14:paraId="38113F5D" w14:textId="0F613665" w:rsidR="00AE1AD0" w:rsidRPr="001B78B5" w:rsidRDefault="00DC3141" w:rsidP="00B5031E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CS"/>
        </w:rPr>
        <w:t>o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2A98">
        <w:rPr>
          <w:rFonts w:ascii="Tahoma" w:hAnsi="Tahoma" w:cs="Tahoma"/>
          <w:sz w:val="24"/>
          <w:szCs w:val="24"/>
          <w:lang w:val="sr-Latn-CS"/>
        </w:rPr>
        <w:t>prestanku mandata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112F6">
        <w:rPr>
          <w:rFonts w:ascii="Tahoma" w:hAnsi="Tahoma" w:cs="Tahoma"/>
          <w:sz w:val="24"/>
          <w:szCs w:val="24"/>
          <w:lang w:val="sr-Latn-CS"/>
        </w:rPr>
        <w:t>jednom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 xml:space="preserve"> član</w:t>
      </w:r>
      <w:r w:rsidR="001112F6">
        <w:rPr>
          <w:rFonts w:ascii="Tahoma" w:hAnsi="Tahoma" w:cs="Tahoma"/>
          <w:sz w:val="24"/>
          <w:szCs w:val="24"/>
          <w:lang w:val="sr-Latn-CS"/>
        </w:rPr>
        <w:t>u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 xml:space="preserve"> Odbora direktora D</w:t>
      </w:r>
      <w:r w:rsidR="001112F6">
        <w:rPr>
          <w:rFonts w:ascii="Tahoma" w:hAnsi="Tahoma" w:cs="Tahoma"/>
          <w:sz w:val="24"/>
          <w:szCs w:val="24"/>
          <w:lang w:val="sr-Latn-CS"/>
        </w:rPr>
        <w:t>OO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 xml:space="preserve"> „</w:t>
      </w:r>
      <w:r w:rsidR="00761EE7" w:rsidRPr="001B78B5">
        <w:rPr>
          <w:rFonts w:ascii="Tahoma" w:hAnsi="Tahoma" w:cs="Tahoma"/>
          <w:sz w:val="24"/>
          <w:szCs w:val="24"/>
          <w:lang w:val="sr-Latn-CS"/>
        </w:rPr>
        <w:t>Vodovod i kanalizacija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>“ Tivat</w:t>
      </w:r>
    </w:p>
    <w:p w14:paraId="08B8B385" w14:textId="77777777" w:rsidR="00FA0A26" w:rsidRPr="00C80FDD" w:rsidRDefault="00AE1AD0" w:rsidP="00805661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C80FDD">
        <w:rPr>
          <w:rFonts w:ascii="Tahoma" w:hAnsi="Tahoma" w:cs="Tahoma"/>
          <w:sz w:val="24"/>
          <w:szCs w:val="24"/>
          <w:lang w:val="sr-Latn-CS"/>
        </w:rPr>
        <w:t>Član 1</w:t>
      </w:r>
    </w:p>
    <w:p w14:paraId="72DD1ECC" w14:textId="550DCE53" w:rsidR="001112F6" w:rsidRPr="00C80FDD" w:rsidRDefault="00B5031E" w:rsidP="007526CD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80FDD">
        <w:rPr>
          <w:rFonts w:ascii="Tahoma" w:hAnsi="Tahoma" w:cs="Tahoma"/>
          <w:sz w:val="24"/>
          <w:szCs w:val="24"/>
        </w:rPr>
        <w:t xml:space="preserve">Ratu Brajkoviću </w:t>
      </w:r>
      <w:r>
        <w:rPr>
          <w:rFonts w:ascii="Tahoma" w:hAnsi="Tahoma" w:cs="Tahoma"/>
          <w:sz w:val="24"/>
          <w:szCs w:val="24"/>
        </w:rPr>
        <w:t>,č</w:t>
      </w:r>
      <w:r w:rsidR="001112F6" w:rsidRPr="00C80FDD">
        <w:rPr>
          <w:rFonts w:ascii="Tahoma" w:hAnsi="Tahoma" w:cs="Tahoma"/>
          <w:sz w:val="24"/>
          <w:szCs w:val="24"/>
        </w:rPr>
        <w:t>lanu Odbora direktora Društva sa ograničenom odgovornošću “Vodovod i kanalizacija” Tivat</w:t>
      </w:r>
      <w:r>
        <w:rPr>
          <w:rFonts w:ascii="Tahoma" w:hAnsi="Tahoma" w:cs="Tahoma"/>
          <w:sz w:val="24"/>
          <w:szCs w:val="24"/>
        </w:rPr>
        <w:t>,</w:t>
      </w:r>
      <w:r w:rsidR="00C80FDD">
        <w:rPr>
          <w:rFonts w:ascii="Tahoma" w:hAnsi="Tahoma" w:cs="Tahoma"/>
          <w:sz w:val="24"/>
          <w:szCs w:val="24"/>
        </w:rPr>
        <w:t xml:space="preserve"> </w:t>
      </w:r>
      <w:r w:rsidR="001112F6" w:rsidRPr="00C80FDD">
        <w:rPr>
          <w:rFonts w:ascii="Tahoma" w:hAnsi="Tahoma" w:cs="Tahoma"/>
          <w:sz w:val="24"/>
          <w:szCs w:val="24"/>
        </w:rPr>
        <w:t>prestaje mandat zbog podnošenja ostavke.</w:t>
      </w:r>
    </w:p>
    <w:p w14:paraId="27F37997" w14:textId="77777777" w:rsidR="001112F6" w:rsidRPr="00C80FDD" w:rsidRDefault="001112F6" w:rsidP="007526CD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7FDDB74" w14:textId="77777777" w:rsidR="00AE1AD0" w:rsidRPr="001B78B5" w:rsidRDefault="00AE1AD0" w:rsidP="00805661">
      <w:pPr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Član 2</w:t>
      </w:r>
    </w:p>
    <w:p w14:paraId="3310698A" w14:textId="1200DE8B" w:rsidR="009A13B5" w:rsidRDefault="009A13B5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 xml:space="preserve">Ova Odluka stupa na snagu </w:t>
      </w:r>
      <w:r w:rsidR="00604465">
        <w:rPr>
          <w:rFonts w:ascii="Tahoma" w:hAnsi="Tahoma" w:cs="Tahoma"/>
          <w:sz w:val="24"/>
          <w:szCs w:val="24"/>
          <w:lang w:val="sr-Latn-ME"/>
        </w:rPr>
        <w:t xml:space="preserve">osmog dana od </w:t>
      </w:r>
      <w:r w:rsidRPr="001B78B5">
        <w:rPr>
          <w:rFonts w:ascii="Tahoma" w:hAnsi="Tahoma" w:cs="Tahoma"/>
          <w:sz w:val="24"/>
          <w:szCs w:val="24"/>
          <w:lang w:val="sr-Latn-ME"/>
        </w:rPr>
        <w:t>dan</w:t>
      </w:r>
      <w:r w:rsidR="00604465">
        <w:rPr>
          <w:rFonts w:ascii="Tahoma" w:hAnsi="Tahoma" w:cs="Tahoma"/>
          <w:sz w:val="24"/>
          <w:szCs w:val="24"/>
          <w:lang w:val="sr-Latn-ME"/>
        </w:rPr>
        <w:t>a</w:t>
      </w:r>
      <w:r w:rsidRPr="001B78B5">
        <w:rPr>
          <w:rFonts w:ascii="Tahoma" w:hAnsi="Tahoma" w:cs="Tahoma"/>
          <w:sz w:val="24"/>
          <w:szCs w:val="24"/>
          <w:lang w:val="sr-Latn-ME"/>
        </w:rPr>
        <w:t xml:space="preserve"> objavljivanja u „Sl.listu CG-opštinski propisi“</w:t>
      </w:r>
      <w:r w:rsidR="006C785C" w:rsidRPr="001B78B5">
        <w:rPr>
          <w:rFonts w:ascii="Tahoma" w:hAnsi="Tahoma" w:cs="Tahoma"/>
          <w:sz w:val="24"/>
          <w:szCs w:val="24"/>
          <w:lang w:val="sr-Latn-ME"/>
        </w:rPr>
        <w:t>.</w:t>
      </w:r>
    </w:p>
    <w:p w14:paraId="4D6851C7" w14:textId="77777777" w:rsidR="00824215" w:rsidRPr="001B78B5" w:rsidRDefault="00824215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17ADA33C" w14:textId="77777777" w:rsidR="009A13B5" w:rsidRPr="001B78B5" w:rsidRDefault="009A13B5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Broj:</w:t>
      </w:r>
    </w:p>
    <w:p w14:paraId="7B5BFA70" w14:textId="74E6B481" w:rsidR="009A13B5" w:rsidRPr="001B78B5" w:rsidRDefault="009A13B5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Tivat,</w:t>
      </w:r>
      <w:r w:rsidR="0003596A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1B78B5">
        <w:rPr>
          <w:rFonts w:ascii="Tahoma" w:hAnsi="Tahoma" w:cs="Tahoma"/>
          <w:sz w:val="24"/>
          <w:szCs w:val="24"/>
          <w:lang w:val="sr-Latn-ME"/>
        </w:rPr>
        <w:t>________ 2021. godine.</w:t>
      </w:r>
    </w:p>
    <w:p w14:paraId="12A3A7BE" w14:textId="77777777" w:rsidR="001B78B5" w:rsidRDefault="001B78B5" w:rsidP="0080566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2B66E86F" w14:textId="77777777" w:rsidR="001B78B5" w:rsidRDefault="001B78B5" w:rsidP="0080566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25EFBDF2" w14:textId="77777777" w:rsidR="00AE1AD0" w:rsidRPr="001B78B5" w:rsidRDefault="00AE1AD0" w:rsidP="001B78B5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SKUPŠTINA OPŠTINE TIVAT</w:t>
      </w:r>
    </w:p>
    <w:p w14:paraId="7956BBA9" w14:textId="77777777" w:rsidR="00A46414" w:rsidRPr="001B78B5" w:rsidRDefault="00AE1AD0" w:rsidP="001B78B5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Predsjednik</w:t>
      </w:r>
    </w:p>
    <w:p w14:paraId="0F6A3EEE" w14:textId="77777777" w:rsidR="00AE1AD0" w:rsidRPr="001B78B5" w:rsidRDefault="009A13B5" w:rsidP="00805661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dr Andrija Petković</w:t>
      </w:r>
    </w:p>
    <w:p w14:paraId="79FCDFBD" w14:textId="77777777" w:rsidR="00DD0CF4" w:rsidRPr="001B78B5" w:rsidRDefault="00DD0CF4" w:rsidP="0080566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75204719" w14:textId="77777777" w:rsidR="00DD0CF4" w:rsidRPr="001B78B5" w:rsidRDefault="00DD0CF4" w:rsidP="00805661">
      <w:pPr>
        <w:spacing w:after="0" w:line="240" w:lineRule="auto"/>
        <w:jc w:val="both"/>
        <w:rPr>
          <w:sz w:val="24"/>
          <w:szCs w:val="24"/>
          <w:lang w:val="sr-Latn-ME"/>
        </w:rPr>
      </w:pPr>
    </w:p>
    <w:p w14:paraId="72548A95" w14:textId="77777777" w:rsidR="008C115D" w:rsidRDefault="008C115D" w:rsidP="00805661">
      <w:pPr>
        <w:jc w:val="both"/>
        <w:rPr>
          <w:sz w:val="24"/>
          <w:szCs w:val="24"/>
          <w:lang w:val="sr-Latn-ME"/>
        </w:rPr>
      </w:pPr>
    </w:p>
    <w:p w14:paraId="305563C0" w14:textId="10266FF7" w:rsidR="001B78B5" w:rsidRDefault="001B78B5" w:rsidP="00805661">
      <w:pPr>
        <w:jc w:val="both"/>
        <w:rPr>
          <w:sz w:val="24"/>
          <w:szCs w:val="24"/>
          <w:lang w:val="sr-Latn-ME"/>
        </w:rPr>
      </w:pPr>
    </w:p>
    <w:p w14:paraId="2DA2099C" w14:textId="77777777" w:rsidR="001112F6" w:rsidRDefault="001112F6" w:rsidP="00805661">
      <w:pPr>
        <w:jc w:val="both"/>
        <w:rPr>
          <w:sz w:val="24"/>
          <w:szCs w:val="24"/>
          <w:lang w:val="sr-Latn-ME"/>
        </w:rPr>
      </w:pPr>
    </w:p>
    <w:p w14:paraId="56E08CB3" w14:textId="77777777" w:rsidR="001B78B5" w:rsidRPr="001B78B5" w:rsidRDefault="001B78B5" w:rsidP="00805661">
      <w:pPr>
        <w:jc w:val="both"/>
        <w:rPr>
          <w:sz w:val="24"/>
          <w:szCs w:val="24"/>
          <w:lang w:val="sr-Latn-ME"/>
        </w:rPr>
      </w:pPr>
    </w:p>
    <w:p w14:paraId="7F828198" w14:textId="77777777" w:rsidR="00DD0CF4" w:rsidRPr="001B78B5" w:rsidRDefault="00DD0CF4" w:rsidP="00805661">
      <w:pPr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lastRenderedPageBreak/>
        <w:t>OBRAZLOŽENJE</w:t>
      </w:r>
    </w:p>
    <w:p w14:paraId="4CB2AADD" w14:textId="77777777" w:rsidR="00DD0CF4" w:rsidRPr="001B78B5" w:rsidRDefault="00DD0CF4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7D51C9DB" w14:textId="251B2644" w:rsidR="00DD0CF4" w:rsidRDefault="00DD0CF4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 xml:space="preserve">Pravni osnov za donošenje ove Odluke sadržan je u članu 18 Statuta DOO „Vodovod i kanalizacija“ kojim se između ostalog  propisuje da Osnivač društva imenuje i razrješava članove Odbora direktora. </w:t>
      </w:r>
      <w:r w:rsidR="003D3C5B">
        <w:rPr>
          <w:rFonts w:ascii="Tahoma" w:hAnsi="Tahoma" w:cs="Tahoma"/>
          <w:sz w:val="24"/>
          <w:szCs w:val="24"/>
          <w:lang w:val="sr-Latn-ME"/>
        </w:rPr>
        <w:t xml:space="preserve">Članom 29 Statuta propisano je da članu Odbora direktora prestaje mandat, između ostalog, na lični zahtjev. </w:t>
      </w:r>
      <w:r w:rsidR="004C59B2" w:rsidRPr="001B78B5">
        <w:rPr>
          <w:rFonts w:ascii="Tahoma" w:hAnsi="Tahoma" w:cs="Tahoma"/>
          <w:sz w:val="24"/>
          <w:szCs w:val="24"/>
          <w:lang w:val="sr-Latn-ME"/>
        </w:rPr>
        <w:t xml:space="preserve">Obzirom da </w:t>
      </w:r>
      <w:r w:rsidR="00307099">
        <w:rPr>
          <w:rFonts w:ascii="Tahoma" w:hAnsi="Tahoma" w:cs="Tahoma"/>
          <w:sz w:val="24"/>
          <w:szCs w:val="24"/>
          <w:lang w:val="sr-Latn-ME"/>
        </w:rPr>
        <w:t xml:space="preserve">je </w:t>
      </w:r>
      <w:r w:rsidR="003D3C5B">
        <w:rPr>
          <w:rFonts w:ascii="Tahoma" w:hAnsi="Tahoma" w:cs="Tahoma"/>
          <w:sz w:val="24"/>
          <w:szCs w:val="24"/>
          <w:lang w:val="sr-Latn-ME"/>
        </w:rPr>
        <w:t>član</w:t>
      </w:r>
      <w:r w:rsidR="004C59B2" w:rsidRPr="001B78B5">
        <w:rPr>
          <w:rFonts w:ascii="Tahoma" w:hAnsi="Tahoma" w:cs="Tahoma"/>
          <w:sz w:val="24"/>
          <w:szCs w:val="24"/>
          <w:lang w:val="sr-Latn-ME"/>
        </w:rPr>
        <w:t xml:space="preserve"> Odbora direktora </w:t>
      </w:r>
      <w:r w:rsidR="003D3C5B">
        <w:rPr>
          <w:rFonts w:ascii="Tahoma" w:hAnsi="Tahoma" w:cs="Tahoma"/>
          <w:sz w:val="24"/>
          <w:szCs w:val="24"/>
          <w:lang w:val="sr-Latn-ME"/>
        </w:rPr>
        <w:t>Rato Brajković dostavio dana 02.11.2021.</w:t>
      </w:r>
      <w:r w:rsidR="007E092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52FB5">
        <w:rPr>
          <w:rFonts w:ascii="Tahoma" w:hAnsi="Tahoma" w:cs="Tahoma"/>
          <w:sz w:val="24"/>
          <w:szCs w:val="24"/>
          <w:lang w:val="sr-Latn-ME"/>
        </w:rPr>
        <w:t>godine</w:t>
      </w:r>
      <w:r w:rsidR="003D3C5B">
        <w:rPr>
          <w:rFonts w:ascii="Tahoma" w:hAnsi="Tahoma" w:cs="Tahoma"/>
          <w:sz w:val="24"/>
          <w:szCs w:val="24"/>
          <w:lang w:val="sr-Latn-ME"/>
        </w:rPr>
        <w:t xml:space="preserve"> ostavku </w:t>
      </w:r>
      <w:r w:rsidR="001043F0">
        <w:rPr>
          <w:rFonts w:ascii="Tahoma" w:hAnsi="Tahoma" w:cs="Tahoma"/>
          <w:sz w:val="24"/>
          <w:szCs w:val="24"/>
          <w:lang w:val="sr-Latn-ME"/>
        </w:rPr>
        <w:t xml:space="preserve">zbog imenovanja na mjesto pomoćnika direktora Direkcije za uređenje i izgradnju Kotora </w:t>
      </w:r>
      <w:r w:rsidR="004C59B2" w:rsidRPr="001B78B5">
        <w:rPr>
          <w:rFonts w:ascii="Tahoma" w:hAnsi="Tahoma" w:cs="Tahoma"/>
          <w:sz w:val="24"/>
          <w:szCs w:val="24"/>
          <w:lang w:val="sr-Latn-ME"/>
        </w:rPr>
        <w:t>, to se pristupilo izradi ove odluke i predlaže se njeno usvajanje.</w:t>
      </w:r>
    </w:p>
    <w:p w14:paraId="3259BBAF" w14:textId="3781FAC5" w:rsidR="00F92B1D" w:rsidRDefault="00F92B1D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107E3B60" w14:textId="3B42F6F0" w:rsidR="00F92B1D" w:rsidRDefault="00F92B1D" w:rsidP="00F92B1D">
      <w:pPr>
        <w:ind w:left="7200" w:firstLine="720"/>
        <w:jc w:val="both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t xml:space="preserve">     Obrađivač</w:t>
      </w:r>
    </w:p>
    <w:p w14:paraId="2FD82DA3" w14:textId="42301566" w:rsidR="00F92B1D" w:rsidRPr="001B78B5" w:rsidRDefault="00F92B1D" w:rsidP="00F92B1D">
      <w:pPr>
        <w:ind w:left="7200"/>
        <w:jc w:val="both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t xml:space="preserve">     Služba Skupštine</w:t>
      </w:r>
    </w:p>
    <w:sectPr w:rsidR="00F92B1D" w:rsidRPr="001B78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B0CCE"/>
    <w:multiLevelType w:val="hybridMultilevel"/>
    <w:tmpl w:val="8E4ED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84484"/>
    <w:multiLevelType w:val="hybridMultilevel"/>
    <w:tmpl w:val="84DEA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16F7"/>
    <w:rsid w:val="0003596A"/>
    <w:rsid w:val="000C7082"/>
    <w:rsid w:val="000E0EFE"/>
    <w:rsid w:val="000F160F"/>
    <w:rsid w:val="001043F0"/>
    <w:rsid w:val="001112F6"/>
    <w:rsid w:val="00152FB5"/>
    <w:rsid w:val="001B78B5"/>
    <w:rsid w:val="002B60D4"/>
    <w:rsid w:val="00307099"/>
    <w:rsid w:val="00342E35"/>
    <w:rsid w:val="003D3C5B"/>
    <w:rsid w:val="004C59B2"/>
    <w:rsid w:val="00604465"/>
    <w:rsid w:val="00696BF7"/>
    <w:rsid w:val="006B0492"/>
    <w:rsid w:val="006C785C"/>
    <w:rsid w:val="007526CD"/>
    <w:rsid w:val="00761EE7"/>
    <w:rsid w:val="0076796D"/>
    <w:rsid w:val="007857BB"/>
    <w:rsid w:val="007A471F"/>
    <w:rsid w:val="007E0920"/>
    <w:rsid w:val="00805661"/>
    <w:rsid w:val="00824215"/>
    <w:rsid w:val="00885DFE"/>
    <w:rsid w:val="008C115D"/>
    <w:rsid w:val="009A13B5"/>
    <w:rsid w:val="009E16F7"/>
    <w:rsid w:val="00A46414"/>
    <w:rsid w:val="00A62A98"/>
    <w:rsid w:val="00AE1AD0"/>
    <w:rsid w:val="00B5031E"/>
    <w:rsid w:val="00B63D06"/>
    <w:rsid w:val="00BC265C"/>
    <w:rsid w:val="00C56627"/>
    <w:rsid w:val="00C80FDD"/>
    <w:rsid w:val="00D03070"/>
    <w:rsid w:val="00D26024"/>
    <w:rsid w:val="00DA1AD9"/>
    <w:rsid w:val="00DC3141"/>
    <w:rsid w:val="00DD0CF4"/>
    <w:rsid w:val="00DD6F8C"/>
    <w:rsid w:val="00F3575E"/>
    <w:rsid w:val="00F92B1D"/>
    <w:rsid w:val="00FA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C2D0B"/>
  <w15:docId w15:val="{123A3D9F-B5BB-4440-B78E-FF71E3C6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Matijevic</dc:creator>
  <cp:keywords/>
  <dc:description/>
  <cp:lastModifiedBy>Ivana Arandjus</cp:lastModifiedBy>
  <cp:revision>33</cp:revision>
  <dcterms:created xsi:type="dcterms:W3CDTF">2016-06-21T16:04:00Z</dcterms:created>
  <dcterms:modified xsi:type="dcterms:W3CDTF">2021-11-08T10:53:00Z</dcterms:modified>
</cp:coreProperties>
</file>